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fej"/>
        <w:rPr>
          <w:rFonts w:ascii="Palatino Linotype" w:hAnsi="Palatino Linotype"/>
          <w:b/>
          <w:b/>
          <w:smallCaps/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 wp14:anchorId="1217F627">
                <wp:simplePos x="0" y="0"/>
                <wp:positionH relativeFrom="column">
                  <wp:posOffset>4572000</wp:posOffset>
                </wp:positionH>
                <wp:positionV relativeFrom="paragraph">
                  <wp:posOffset>107315</wp:posOffset>
                </wp:positionV>
                <wp:extent cx="907415" cy="1109980"/>
                <wp:effectExtent l="4445" t="635" r="3175" b="3810"/>
                <wp:wrapNone/>
                <wp:docPr id="1" name="Szövegdoboz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0" cy="110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723900" cy="1019175"/>
                                  <wp:effectExtent l="0" t="0" r="0" b="0"/>
                                  <wp:docPr id="3" name="Kép 3" descr="papkeszicimernegativ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Kép 3" descr="papkeszicimernegativ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grayscl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zövegdoboz 4" path="m0,0l-2147483645,0l-2147483645,-2147483646l0,-2147483646xe" fillcolor="white" stroked="f" o:allowincell="f" style="position:absolute;margin-left:360pt;margin-top:8.45pt;width:71.35pt;height:87.3pt;mso-wrap-style:none;v-text-anchor:middle" wp14:anchorId="1217F627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Kerettartalom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723900" cy="1019175"/>
                            <wp:effectExtent l="0" t="0" r="0" b="0"/>
                            <wp:docPr id="4" name="Kép 3" descr="papkeszicimernegativ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Kép 3" descr="papkeszicimernegativ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grayscl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1019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Palatino Linotype" w:hAnsi="Palatino Linotype"/>
          <w:b/>
          <w:smallCaps/>
          <w:sz w:val="28"/>
          <w:szCs w:val="28"/>
        </w:rPr>
        <w:t>Balatonkenesei</w:t>
      </w:r>
      <w:r>
        <w:rPr>
          <w:rFonts w:ascii="Palatino Linotype" w:hAnsi="Palatino Linotype"/>
          <w:b/>
          <w:smallCaps/>
          <w:sz w:val="28"/>
          <w:szCs w:val="28"/>
        </w:rPr>
        <w:t xml:space="preserve"> Közös Önkormányzati Hivatal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Palatino Linotype" w:hAnsi="Palatino Linotype"/>
          <w:b/>
          <w:b/>
          <w:i/>
          <w:i/>
          <w:smallCaps/>
          <w:sz w:val="28"/>
          <w:szCs w:val="28"/>
        </w:rPr>
      </w:pPr>
      <w:r>
        <w:rPr>
          <w:rFonts w:ascii="Palatino Linotype" w:hAnsi="Palatino Linotype"/>
          <w:b/>
          <w:smallCaps/>
          <w:sz w:val="28"/>
          <w:szCs w:val="28"/>
        </w:rPr>
        <w:t xml:space="preserve">                               </w:t>
      </w:r>
      <w:r>
        <w:rPr>
          <w:rFonts w:ascii="Palatino Linotype" w:hAnsi="Palatino Linotype"/>
          <w:b/>
          <w:smallCaps/>
          <w:sz w:val="28"/>
          <w:szCs w:val="28"/>
        </w:rPr>
        <w:t>Papkeszi Kirendeltsége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Monotype Corsiva" w:hAnsi="Monotype Corsiva"/>
          <w:b/>
          <w:b/>
          <w:i/>
          <w:i/>
          <w:sz w:val="3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20C9F26D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4115435" cy="1270"/>
                <wp:effectExtent l="33020" t="29210" r="33655" b="37465"/>
                <wp:wrapNone/>
                <wp:docPr id="5" name="Egyenes összekötő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65pt" to="323.95pt,6.65pt" ID="Egyenes összekötő 2" stroked="t" o:allowincell="f" style="position:absolute" wp14:anchorId="20C9F26D">
                <v:stroke color="black" weight="57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Monotype Corsiva" w:hAnsi="Monotype Corsiva"/>
          <w:b/>
          <w:i/>
          <w:sz w:val="32"/>
        </w:rPr>
        <w:t xml:space="preserve">                                                                                       </w:t>
      </w:r>
    </w:p>
    <w:p>
      <w:pPr>
        <w:pStyle w:val="Lfej"/>
        <w:tabs>
          <w:tab w:val="clear" w:pos="4536"/>
          <w:tab w:val="right" w:pos="3060" w:leader="none"/>
          <w:tab w:val="right" w:pos="9072" w:leader="none"/>
        </w:tabs>
        <w:rPr>
          <w:rFonts w:ascii="Palatino Linotype" w:hAnsi="Palatino Linotype"/>
          <w:b/>
          <w:b/>
        </w:rPr>
      </w:pPr>
      <w:r>
        <w:rPr>
          <w:b/>
        </w:rPr>
        <w:tab/>
        <w:t xml:space="preserve">                       </w:t>
      </w:r>
      <w:r>
        <w:rPr>
          <w:rFonts w:ascii="Palatino Linotype" w:hAnsi="Palatino Linotype"/>
          <w:b/>
        </w:rPr>
        <w:t>8183 Papkeszi, Fő u. 42.</w:t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rFonts w:ascii="Palatino Linotype" w:hAnsi="Palatino Linotype"/>
          <w:b/>
        </w:rPr>
        <w:t xml:space="preserve">Tel./Fax: 06/88–588-650.  E-mail: </w:t>
      </w:r>
      <w:hyperlink r:id="rId4">
        <w:r>
          <w:rPr>
            <w:rStyle w:val="Internethivatkozs"/>
            <w:rFonts w:ascii="Palatino Linotype" w:hAnsi="Palatino Linotype"/>
            <w:b/>
          </w:rPr>
          <w:t>hivatal@papkeszi.hu</w:t>
        </w:r>
      </w:hyperlink>
      <w:r>
        <w:rPr>
          <w:b/>
        </w:rPr>
        <w:tab/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3" wp14:anchorId="2AFF50FC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5715635" cy="635"/>
                <wp:effectExtent l="42545" t="43815" r="43180" b="41910"/>
                <wp:wrapNone/>
                <wp:docPr id="6" name="Egyenes összekötő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2.25pt" to="449.95pt,12.25pt" ID="Egyenes összekötő 1" stroked="t" o:allowincell="f" style="position:absolute" wp14:anchorId="2AFF50FC">
                <v:stroke color="white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/>
      </w:pPr>
      <w:r>
        <w:rPr/>
      </w:r>
    </w:p>
    <w:tbl>
      <w:tblPr>
        <w:tblW w:w="9545" w:type="dxa"/>
        <w:jc w:val="left"/>
        <w:tblInd w:w="10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9545"/>
      </w:tblGrid>
      <w:tr>
        <w:trPr/>
        <w:tc>
          <w:tcPr>
            <w:tcW w:w="9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0"/>
              <w:jc w:val="center"/>
              <w:rPr>
                <w:rFonts w:ascii="Tahoma" w:hAnsi="Tahoma" w:cs="Tahoma"/>
                <w:iCs/>
              </w:rPr>
            </w:pPr>
            <w:r>
              <w:rPr>
                <w:rFonts w:cs="Tahoma" w:ascii="Tahoma" w:hAnsi="Tahoma"/>
                <w:iCs/>
                <w:sz w:val="32"/>
                <w:szCs w:val="32"/>
              </w:rPr>
              <w:t>BEVALLÁS</w:t>
            </w:r>
            <w:r>
              <w:rPr>
                <w:rFonts w:cs="Tahoma" w:ascii="Tahoma" w:hAnsi="Tahoma"/>
                <w:iCs/>
                <w:sz w:val="28"/>
                <w:szCs w:val="28"/>
              </w:rPr>
              <w:t xml:space="preserve"> </w:t>
              <w:br/>
            </w:r>
            <w:r>
              <w:rPr>
                <w:rFonts w:cs="Tahoma" w:ascii="Tahoma" w:hAnsi="Tahoma"/>
                <w:iCs/>
              </w:rPr>
              <w:t>a magánszemélyek kommunális adójához a helyi adókról szóló 1990. évi C. törvény és Papkeszi Község Önkormányzat Képviselő-testületének 9/2014. (IX. 29.) számú rendelete alapján.</w:t>
            </w:r>
          </w:p>
          <w:p>
            <w:pPr>
              <w:pStyle w:val="Normal"/>
              <w:widowControl w:val="false"/>
              <w:spacing w:before="60" w:after="40"/>
              <w:rPr>
                <w:rFonts w:ascii="Tahoma" w:hAnsi="Tahoma" w:cs="Tahoma"/>
                <w:b/>
                <w:b/>
                <w:sz w:val="22"/>
                <w:szCs w:val="22"/>
              </w:rPr>
            </w:pPr>
            <w:r>
              <w:rPr>
                <w:rFonts w:cs="Tahoma" w:ascii="Tahoma" w:hAnsi="Tahoma"/>
                <w:b/>
                <w:sz w:val="22"/>
                <w:szCs w:val="22"/>
              </w:rPr>
            </w:r>
          </w:p>
        </w:tc>
      </w:tr>
      <w:tr>
        <w:trPr/>
        <w:tc>
          <w:tcPr>
            <w:tcW w:w="9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rFonts w:ascii="Tahoma" w:hAnsi="Tahoma" w:cs="Tahoma"/>
                <w:b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/>
                <w:iCs/>
                <w:sz w:val="18"/>
                <w:szCs w:val="18"/>
              </w:rPr>
              <w:t xml:space="preserve">(Benyújtandó az ingatlan fekvése szerinti települési önkormányzat adóhatóságához. </w:t>
              <w:br/>
              <w:t>Helyrajzi számonként külön-külön kell bevallást benyújtani.)</w:t>
            </w:r>
          </w:p>
          <w:p>
            <w:pPr>
              <w:pStyle w:val="Normal"/>
              <w:widowControl w:val="false"/>
              <w:spacing w:before="60" w:after="40"/>
              <w:ind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545" w:type="dxa"/>
        <w:jc w:val="left"/>
        <w:tblInd w:w="10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2702"/>
        <w:gridCol w:w="897"/>
        <w:gridCol w:w="182"/>
        <w:gridCol w:w="721"/>
        <w:gridCol w:w="720"/>
        <w:gridCol w:w="1080"/>
        <w:gridCol w:w="3243"/>
      </w:tblGrid>
      <w:tr>
        <w:trPr/>
        <w:tc>
          <w:tcPr>
            <w:tcW w:w="9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>I. Bevallás fajtája</w:t>
              <w:tab/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(megfelelő részt „x” jellel szíveskedjék jelölni)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 xml:space="preserve">      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Megállapodás alapján benyújtott bevallás</w:t>
              <w:tab/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Nem megállapodás alapján benyújtott bevallás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</w:r>
          </w:p>
        </w:tc>
      </w:tr>
      <w:tr>
        <w:trPr>
          <w:trHeight w:val="263" w:hRule="atLeast"/>
        </w:trPr>
        <w:tc>
          <w:tcPr>
            <w:tcW w:w="9545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954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 xml:space="preserve">II. Bevallás benyújtásának oka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(megfelelő részt „x” jellel szíveskedjék jelölni)</w:t>
            </w:r>
          </w:p>
        </w:tc>
      </w:tr>
      <w:tr>
        <w:trPr>
          <w:trHeight w:val="2215" w:hRule="atLeast"/>
        </w:trPr>
        <w:tc>
          <w:tcPr>
            <w:tcW w:w="359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Adókötelezettség keletkezése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04" w:leader="none"/>
              </w:tabs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  <w:u w:val="single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ab/>
            </w:r>
            <w:r>
              <w:rPr>
                <w:rFonts w:cs="Tahoma" w:ascii="Tahoma" w:hAnsi="Tahoma"/>
                <w:bCs/>
                <w:iCs/>
                <w:sz w:val="18"/>
                <w:szCs w:val="18"/>
                <w:u w:val="single"/>
              </w:rPr>
              <w:t>Változás jellege: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Új építmény 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Építmény szerzése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Vagyoni értékű jog alapítása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Vagyoni értékű jog megszűnése 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Bérleti jog alapítása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Adóbevezetés</w:t>
            </w:r>
          </w:p>
          <w:p>
            <w:pPr>
              <w:pStyle w:val="Normal"/>
              <w:widowControl w:val="false"/>
              <w:spacing w:before="60" w:after="40"/>
              <w:ind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</w:r>
          </w:p>
        </w:tc>
        <w:tc>
          <w:tcPr>
            <w:tcW w:w="2703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  <w:u w:val="single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 </w:t>
            </w:r>
            <w:r>
              <w:rPr>
                <w:rFonts w:cs="Tahoma" w:ascii="Tahoma" w:hAnsi="Tahoma"/>
                <w:bCs/>
                <w:iCs/>
                <w:sz w:val="18"/>
                <w:szCs w:val="18"/>
                <w:u w:val="single"/>
              </w:rPr>
              <w:t>Adókötelezettség változása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  <w:u w:val="single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04" w:leader="none"/>
              </w:tabs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ab/>
              <w:t xml:space="preserve">Változás jellege: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04" w:leader="none"/>
              </w:tabs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__________________________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</w:r>
          </w:p>
        </w:tc>
        <w:tc>
          <w:tcPr>
            <w:tcW w:w="32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456" w:right="56" w:hanging="40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Adókötelezettség megszűnése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04" w:leader="none"/>
              </w:tabs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  <w:u w:val="single"/>
              </w:rPr>
              <w:t>Változás jellege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: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Építmény megszűnése (pl. lebontás)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Építmény elidegenítése (pl. eladás)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Vagyoni értékű jog alapítása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Vagyoni értékű jog megszűnése </w:t>
            </w:r>
          </w:p>
          <w:p>
            <w:pPr>
              <w:pStyle w:val="Normal"/>
              <w:widowControl w:val="false"/>
              <w:spacing w:before="60" w:after="40"/>
              <w:ind w:right="57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Bérleti jog megszűnése</w:t>
            </w:r>
          </w:p>
        </w:tc>
      </w:tr>
      <w:tr>
        <w:trPr>
          <w:trHeight w:val="173" w:hRule="atLeast"/>
        </w:trPr>
        <w:tc>
          <w:tcPr>
            <w:tcW w:w="9545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Alcm"/>
              <w:widowControl w:val="false"/>
              <w:tabs>
                <w:tab w:val="clear" w:pos="708"/>
                <w:tab w:val="left" w:pos="180" w:leader="none"/>
              </w:tabs>
              <w:jc w:val="both"/>
              <w:rPr>
                <w:rFonts w:ascii="Tahoma" w:hAnsi="Tahoma" w:cs="Tahoma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cs="Tahoma" w:ascii="Tahoma" w:hAnsi="Tahoma"/>
                <w:i w:val="false"/>
                <w:iCs w:val="false"/>
                <w:sz w:val="18"/>
                <w:szCs w:val="18"/>
              </w:rPr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 xml:space="preserve">III. Adókötelezettség keletkezésének, változásának, megszűnésének időpontja: 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 xml:space="preserve">       </w:t>
            </w:r>
            <w:r>
              <w:rPr>
                <w:rFonts w:cs="Tahoma" w:ascii="Tahoma" w:hAnsi="Tahoma"/>
                <w:bCs/>
                <w:iCs/>
                <w:sz w:val="16"/>
                <w:szCs w:val="16"/>
              </w:rPr>
              <w:t xml:space="preserve">(adásvételi szerződés, jogerős használatbavételi engedély, bérleti szerződés, öröklés)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766" w:leader="none"/>
                <w:tab w:val="left" w:pos="6520" w:leader="none"/>
              </w:tabs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████</w:t>
            </w:r>
            <w:r>
              <w:rPr>
                <w:rFonts w:cs="Tahoma" w:ascii="Tahoma" w:hAnsi="Tahoma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év</w:t>
            </w:r>
            <w:r>
              <w:rPr>
                <w:rFonts w:cs="Tahoma" w:ascii="Tahoma" w:hAnsi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>
              <w:rPr>
                <w:rFonts w:cs="Tahoma" w:ascii="Tahoma" w:hAnsi="Tahoma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hó</w:t>
            </w:r>
            <w:r>
              <w:rPr>
                <w:rFonts w:cs="Tahoma" w:ascii="Tahoma" w:hAnsi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>
              <w:rPr>
                <w:rFonts w:cs="Tahoma" w:ascii="Tahoma" w:hAnsi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nap</w:t>
            </w:r>
            <w:r>
              <w:rPr>
                <w:rFonts w:cs="Tahoma" w:ascii="Tahoma" w:hAnsi="Tahoma"/>
                <w:bCs/>
                <w:iCs/>
                <w:sz w:val="16"/>
                <w:szCs w:val="16"/>
              </w:rPr>
              <w:tab/>
            </w:r>
          </w:p>
        </w:tc>
      </w:tr>
      <w:tr>
        <w:trPr>
          <w:trHeight w:val="173" w:hRule="atLeast"/>
        </w:trPr>
        <w:tc>
          <w:tcPr>
            <w:tcW w:w="9545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Alcm"/>
              <w:widowControl w:val="false"/>
              <w:tabs>
                <w:tab w:val="clear" w:pos="708"/>
                <w:tab w:val="left" w:pos="180" w:leader="none"/>
              </w:tabs>
              <w:jc w:val="both"/>
              <w:rPr>
                <w:rFonts w:ascii="Tahoma" w:hAnsi="Tahoma" w:cs="Tahoma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cs="Tahoma" w:ascii="Tahoma" w:hAnsi="Tahoma"/>
                <w:i w:val="false"/>
                <w:iCs w:val="false"/>
                <w:sz w:val="18"/>
                <w:szCs w:val="18"/>
              </w:rPr>
            </w:r>
          </w:p>
        </w:tc>
      </w:tr>
      <w:tr>
        <w:trPr/>
        <w:tc>
          <w:tcPr>
            <w:tcW w:w="954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>IV. Ingatlan</w:t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1. Címe: </w:t>
            </w:r>
            <w:r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 __________________________________________________________________ város/község</w:t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______________________________ közterület _______ közterület jellege ____ hsz. ___ ép. ___ lh. ___ em. __ ajtó</w:t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 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2. Helyrajzi száma: _______/_______/_______/_______</w:t>
            </w:r>
          </w:p>
        </w:tc>
      </w:tr>
      <w:tr>
        <w:trPr>
          <w:trHeight w:val="1562" w:hRule="atLeast"/>
        </w:trPr>
        <w:tc>
          <w:tcPr>
            <w:tcW w:w="954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 </w:t>
            </w:r>
          </w:p>
        </w:tc>
      </w:tr>
      <w:tr>
        <w:trPr/>
        <w:tc>
          <w:tcPr>
            <w:tcW w:w="954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 xml:space="preserve">V. Bevallás benyújtója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(megfelelő részt „x” jellel szíveskedjék jelölni)</w:t>
            </w:r>
          </w:p>
        </w:tc>
      </w:tr>
      <w:tr>
        <w:trPr/>
        <w:tc>
          <w:tcPr>
            <w:tcW w:w="270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1.  Bevallásbenyújtó minősége:</w:t>
            </w:r>
          </w:p>
        </w:tc>
        <w:tc>
          <w:tcPr>
            <w:tcW w:w="1800" w:type="dxa"/>
            <w:gridSpan w:val="3"/>
            <w:tcBorders/>
          </w:tcPr>
          <w:p>
            <w:pPr>
              <w:pStyle w:val="Normal"/>
              <w:widowControl w:val="false"/>
              <w:spacing w:before="60" w:after="40"/>
              <w:ind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      </w:t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Tulajdonos  </w:t>
            </w:r>
          </w:p>
          <w:p>
            <w:pPr>
              <w:pStyle w:val="Normal"/>
              <w:widowControl w:val="false"/>
              <w:spacing w:before="60" w:after="40"/>
              <w:ind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</w:r>
          </w:p>
        </w:tc>
        <w:tc>
          <w:tcPr>
            <w:tcW w:w="5043" w:type="dxa"/>
            <w:gridSpan w:val="3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Vagyoni értékű jog jogosítottja</w:t>
              <w:tab/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Bérlő</w:t>
            </w:r>
          </w:p>
          <w:p>
            <w:pPr>
              <w:pStyle w:val="Normal"/>
              <w:widowControl w:val="false"/>
              <w:spacing w:before="60" w:after="40"/>
              <w:ind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Jog jellege:  </w:t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kezelői jog</w:t>
            </w:r>
          </w:p>
          <w:p>
            <w:pPr>
              <w:pStyle w:val="Normal"/>
              <w:widowControl w:val="false"/>
              <w:spacing w:before="60" w:after="40"/>
              <w:ind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vagyonkezelői jog</w:t>
            </w:r>
          </w:p>
          <w:p>
            <w:pPr>
              <w:pStyle w:val="Normal"/>
              <w:widowControl w:val="false"/>
              <w:spacing w:before="60" w:after="40"/>
              <w:ind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haszonélvezeti jog </w:t>
            </w:r>
          </w:p>
          <w:p>
            <w:pPr>
              <w:pStyle w:val="Normal"/>
              <w:widowControl w:val="false"/>
              <w:spacing w:before="60" w:after="40"/>
              <w:ind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használat joga</w:t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2. Tulajdoni (jogosultsági) hányad: ______________ </w:t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3. Bevallásbenyújtó neve (cégneve): ________________________________________________________________</w:t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   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Születési neve: _______________________________________________________________________________</w:t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4. Születési helye: ____________________________________város/község, ideje: </w:t>
            </w:r>
            <w:r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>
              <w:rPr>
                <w:rFonts w:cs="Tahoma" w:ascii="Tahoma" w:hAnsi="Tahoma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év </w:t>
            </w:r>
            <w:r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hó </w:t>
            </w:r>
            <w:r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>
              <w:rPr>
                <w:rFonts w:cs="Tahoma" w:ascii="Tahoma" w:hAnsi="Tahoma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nap</w:t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5. Anyja születési családi és utóneve: _______________________________________________________________</w:t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6. Adóazonosító jele: </w:t>
            </w:r>
            <w:r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██████████</w:t>
              <w:tab/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   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Pénzintézeti számlaszáma: </w:t>
            </w:r>
            <w:r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</w:t>
            </w:r>
            <w:r>
              <w:rPr>
                <w:rFonts w:cs="Tahoma" w:ascii="Tahoma" w:hAnsi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28"/>
                <w:szCs w:val="28"/>
              </w:rPr>
              <w:t xml:space="preserve">- </w:t>
            </w:r>
            <w:r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</w:t>
            </w:r>
            <w:r>
              <w:rPr>
                <w:rFonts w:cs="Tahoma" w:ascii="Tahoma" w:hAnsi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28"/>
                <w:szCs w:val="28"/>
              </w:rPr>
              <w:t xml:space="preserve">- </w:t>
            </w:r>
            <w:r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</w:t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7. Székhelye, lakóhelye: </w:t>
            </w:r>
            <w:r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>
              <w:rPr>
                <w:rFonts w:cs="Tahoma" w:ascii="Tahoma" w:hAnsi="Tahoma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______________________________________________________ város/község</w:t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___________________________________ közterület _____ közterület jelleg _____hsz. __ ép. __ lh. __ em. __ ajtó</w:t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8. Levelezési címe: </w:t>
            </w:r>
            <w:r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>
              <w:rPr>
                <w:rFonts w:cs="Tahoma" w:ascii="Tahoma" w:hAnsi="Tahoma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__________________________________________________________ város/község</w:t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___________________________________ közterület _____ közterület jelleg _____hsz. __ ép. __ lh. __ em. __ ajtó</w:t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>9. Telefonszáma:________________________ e-mail címe: ____________________________________________</w:t>
            </w:r>
          </w:p>
        </w:tc>
      </w:tr>
      <w:tr>
        <w:trPr>
          <w:trHeight w:val="2215" w:hRule="atLeast"/>
        </w:trPr>
        <w:tc>
          <w:tcPr>
            <w:tcW w:w="9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lcm"/>
              <w:widowControl w:val="false"/>
              <w:tabs>
                <w:tab w:val="clear" w:pos="708"/>
                <w:tab w:val="left" w:pos="180" w:leader="none"/>
              </w:tabs>
              <w:jc w:val="both"/>
              <w:rPr>
                <w:rFonts w:ascii="Tahoma" w:hAnsi="Tahoma" w:cs="Tahoma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cs="Tahoma" w:ascii="Tahoma" w:hAnsi="Tahoma"/>
                <w:i w:val="false"/>
                <w:iCs w:val="false"/>
                <w:sz w:val="18"/>
                <w:szCs w:val="18"/>
              </w:rPr>
            </w:r>
          </w:p>
          <w:p>
            <w:pPr>
              <w:pStyle w:val="Alcm"/>
              <w:widowControl w:val="false"/>
              <w:tabs>
                <w:tab w:val="clear" w:pos="708"/>
                <w:tab w:val="left" w:pos="180" w:leader="none"/>
              </w:tabs>
              <w:jc w:val="both"/>
              <w:rPr>
                <w:rFonts w:ascii="Tahoma" w:hAnsi="Tahoma" w:cs="Tahoma"/>
                <w:b w:val="false"/>
                <w:b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cs="Tahoma" w:ascii="Tahoma" w:hAnsi="Tahoma"/>
                <w:i w:val="false"/>
                <w:iCs w:val="false"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i w:val="false"/>
                <w:iCs w:val="false"/>
                <w:sz w:val="18"/>
                <w:szCs w:val="18"/>
              </w:rPr>
              <w:t>VI. Előző tulajdonos adatai (vásárlás esetén) /következő tulajdonos adatai (eladás esetén)</w:t>
            </w:r>
          </w:p>
          <w:p>
            <w:pPr>
              <w:pStyle w:val="Alcm"/>
              <w:widowControl w:val="false"/>
              <w:tabs>
                <w:tab w:val="clear" w:pos="708"/>
                <w:tab w:val="left" w:pos="180" w:leader="none"/>
              </w:tabs>
              <w:jc w:val="both"/>
              <w:rPr>
                <w:rFonts w:ascii="Tahoma" w:hAnsi="Tahoma" w:cs="Tahoma"/>
                <w:b w:val="false"/>
                <w:b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 w:val="false"/>
                <w:i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60" w:after="40"/>
              <w:ind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 xml:space="preserve">  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>1.)  Tulajdonos minősége</w:t>
              <w:tab/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Tulajdonos</w:t>
              <w:tab/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Vagyoni értékű jog jogosultja</w:t>
            </w:r>
          </w:p>
          <w:p>
            <w:pPr>
              <w:pStyle w:val="Alcm"/>
              <w:widowControl w:val="false"/>
              <w:tabs>
                <w:tab w:val="clear" w:pos="708"/>
                <w:tab w:val="left" w:pos="180" w:leader="none"/>
              </w:tabs>
              <w:spacing w:lineRule="auto" w:line="360"/>
              <w:jc w:val="left"/>
              <w:rPr>
                <w:rFonts w:ascii="Tahoma" w:hAnsi="Tahoma" w:cs="Tahoma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  <w:p>
            <w:pPr>
              <w:pStyle w:val="Alcm"/>
              <w:widowControl w:val="false"/>
              <w:tabs>
                <w:tab w:val="clear" w:pos="708"/>
                <w:tab w:val="left" w:pos="180" w:leader="none"/>
              </w:tabs>
              <w:spacing w:lineRule="auto" w:line="360"/>
              <w:jc w:val="left"/>
              <w:rPr>
                <w:rFonts w:ascii="Tahoma" w:hAnsi="Tahoma" w:cs="Tahoma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        </w:t>
            </w:r>
            <w:r>
              <w:rPr>
                <w:rFonts w:cs="Tahoma" w:ascii="Tahoma" w:hAnsi="Tahoma"/>
                <w:b w:val="false"/>
                <w:bCs w:val="false"/>
                <w:i w:val="false"/>
                <w:iCs w:val="false"/>
                <w:sz w:val="18"/>
                <w:szCs w:val="18"/>
              </w:rPr>
              <w:t>Neve: _________________________________      Tulajdoni/jogosultsági  hányada:_____________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/>
                <w:iCs/>
                <w:sz w:val="18"/>
                <w:szCs w:val="18"/>
              </w:rPr>
              <w:t xml:space="preserve">        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Lakóhelye/székhelye: </w:t>
            </w:r>
            <w:r>
              <w:rPr>
                <w:rFonts w:cs="Tahoma" w:ascii="Tahoma" w:hAnsi="Tahoma"/>
                <w:sz w:val="18"/>
                <w:szCs w:val="18"/>
              </w:rPr>
              <w:t>_______________________________________________________________</w:t>
            </w:r>
          </w:p>
          <w:p>
            <w:pPr>
              <w:pStyle w:val="Normal"/>
              <w:widowControl w:val="false"/>
              <w:spacing w:before="60" w:after="40"/>
              <w:ind w:right="56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 xml:space="preserve">  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>2.)  Tulajdonos minősége</w:t>
              <w:tab/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Tulajdonos</w:t>
              <w:tab/>
              <w:tab/>
            </w:r>
            <w:r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 Vagyoni értékű jog jogosultja</w:t>
            </w:r>
          </w:p>
          <w:p>
            <w:pPr>
              <w:pStyle w:val="Alcm"/>
              <w:widowControl w:val="false"/>
              <w:tabs>
                <w:tab w:val="clear" w:pos="708"/>
                <w:tab w:val="left" w:pos="180" w:leader="none"/>
              </w:tabs>
              <w:spacing w:lineRule="auto" w:line="360"/>
              <w:jc w:val="left"/>
              <w:rPr>
                <w:rFonts w:ascii="Tahoma" w:hAnsi="Tahoma" w:cs="Tahoma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i w:val="false"/>
                <w:iCs w:val="false"/>
                <w:sz w:val="18"/>
                <w:szCs w:val="18"/>
              </w:rPr>
            </w:r>
          </w:p>
          <w:p>
            <w:pPr>
              <w:pStyle w:val="Alcm"/>
              <w:widowControl w:val="false"/>
              <w:tabs>
                <w:tab w:val="clear" w:pos="708"/>
                <w:tab w:val="left" w:pos="180" w:leader="none"/>
              </w:tabs>
              <w:spacing w:lineRule="auto" w:line="360"/>
              <w:jc w:val="left"/>
              <w:rPr>
                <w:rFonts w:ascii="Tahoma" w:hAnsi="Tahoma" w:cs="Tahoma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        </w:t>
            </w:r>
            <w:r>
              <w:rPr>
                <w:rFonts w:cs="Tahoma" w:ascii="Tahoma" w:hAnsi="Tahoma"/>
                <w:b w:val="false"/>
                <w:bCs w:val="false"/>
                <w:i w:val="false"/>
                <w:iCs w:val="false"/>
                <w:sz w:val="18"/>
                <w:szCs w:val="18"/>
              </w:rPr>
              <w:t>Neve: _________________________________      Tulajdoni/jogosultsági  hányada:_____________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/>
                <w:iCs/>
                <w:sz w:val="18"/>
                <w:szCs w:val="18"/>
              </w:rPr>
              <w:t xml:space="preserve">         </w:t>
            </w:r>
            <w:r>
              <w:rPr>
                <w:rFonts w:cs="Tahoma" w:ascii="Tahoma" w:hAnsi="Tahoma"/>
                <w:bCs/>
                <w:iCs/>
                <w:sz w:val="18"/>
                <w:szCs w:val="18"/>
              </w:rPr>
              <w:t xml:space="preserve">Lakóhelye/székhelye: </w:t>
            </w:r>
            <w:r>
              <w:rPr>
                <w:rFonts w:cs="Tahoma" w:ascii="Tahoma" w:hAnsi="Tahoma"/>
                <w:sz w:val="18"/>
                <w:szCs w:val="18"/>
              </w:rPr>
              <w:t>_______________________________________________________________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</w:r>
          </w:p>
        </w:tc>
      </w:tr>
      <w:tr>
        <w:trPr/>
        <w:tc>
          <w:tcPr>
            <w:tcW w:w="9545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</w:r>
          </w:p>
        </w:tc>
      </w:tr>
      <w:tr>
        <w:trPr/>
        <w:tc>
          <w:tcPr>
            <w:tcW w:w="954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>VII. Felelősségem tudatában kijelentem, hogy a bevallásban közölt adatok a valóságnak megfelelnek.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543" w:leader="none"/>
              </w:tabs>
              <w:spacing w:before="60" w:after="40"/>
              <w:ind w:left="56" w:right="56" w:hanging="0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ab/>
            </w:r>
          </w:p>
        </w:tc>
      </w:tr>
      <w:tr>
        <w:trPr/>
        <w:tc>
          <w:tcPr>
            <w:tcW w:w="270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rFonts w:ascii="Tahoma" w:hAnsi="Tahoma" w:cs="Tahoma"/>
                <w:b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/>
                <w:i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rFonts w:ascii="Tahoma" w:hAnsi="Tahoma" w:cs="Tahoma"/>
                <w:b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cs="Tahoma" w:ascii="Tahoma" w:hAnsi="Tahoma"/>
                <w:b/>
                <w:bCs/>
                <w:i/>
                <w:iCs/>
                <w:sz w:val="18"/>
                <w:szCs w:val="18"/>
              </w:rPr>
              <w:t>_____________________</w:t>
              <w:br/>
            </w: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>helység</w:t>
            </w:r>
          </w:p>
        </w:tc>
        <w:tc>
          <w:tcPr>
            <w:tcW w:w="10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rFonts w:ascii="Tahoma" w:hAnsi="Tahoma"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>év</w:t>
            </w:r>
          </w:p>
        </w:tc>
        <w:tc>
          <w:tcPr>
            <w:tcW w:w="721" w:type="dxa"/>
            <w:tcBorders/>
            <w:vAlign w:val="center"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rFonts w:ascii="Tahoma" w:hAnsi="Tahoma"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>hó</w:t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rFonts w:ascii="Tahoma" w:hAnsi="Tahoma"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>nap</w:t>
            </w:r>
          </w:p>
        </w:tc>
        <w:tc>
          <w:tcPr>
            <w:tcW w:w="4323" w:type="dxa"/>
            <w:gridSpan w:val="2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 xml:space="preserve">____________________________________      az adózó vagy képviselője 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rFonts w:ascii="Tahoma" w:hAnsi="Tahoma" w:cs="Tahoma"/>
                <w:b/>
                <w:b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iCs/>
                <w:sz w:val="18"/>
                <w:szCs w:val="18"/>
              </w:rPr>
              <w:t>(meghatalmazottja) aláírása</w:t>
            </w:r>
            <w:bookmarkStart w:id="0" w:name="_Hlk377044236"/>
            <w:bookmarkEnd w:id="0"/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20"/>
              <w:ind w:left="56" w:right="57" w:hanging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iCs/>
                <w:sz w:val="18"/>
                <w:szCs w:val="18"/>
              </w:rPr>
            </w:r>
          </w:p>
        </w:tc>
      </w:tr>
      <w:tr>
        <w:trPr/>
        <w:tc>
          <w:tcPr>
            <w:tcW w:w="954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</w:tbl>
    <w:p>
      <w:pPr>
        <w:pStyle w:val="Normal"/>
        <w:jc w:val="both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</w:r>
    </w:p>
    <w:p>
      <w:pPr>
        <w:pStyle w:val="Normal"/>
        <w:jc w:val="both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sz w:val="18"/>
          <w:szCs w:val="1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Palatino Linotype">
    <w:charset w:val="ee"/>
    <w:family w:val="roman"/>
    <w:pitch w:val="variable"/>
  </w:font>
  <w:font w:name="Monotype Corsiva">
    <w:charset w:val="ee"/>
    <w:family w:val="roman"/>
    <w:pitch w:val="variable"/>
  </w:font>
  <w:font w:name="Tahom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161a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fejChar" w:customStyle="1">
    <w:name w:val="Élőfej Char"/>
    <w:basedOn w:val="DefaultParagraphFont"/>
    <w:link w:val="lfej"/>
    <w:qFormat/>
    <w:rsid w:val="009161a7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Internethivatkozs">
    <w:name w:val="Internet-hivatkozás"/>
    <w:basedOn w:val="DefaultParagraphFont"/>
    <w:rsid w:val="009161a7"/>
    <w:rPr>
      <w:color w:val="0000FF"/>
      <w:u w:val="single"/>
    </w:rPr>
  </w:style>
  <w:style w:type="character" w:styleId="BuborkszvegChar" w:customStyle="1">
    <w:name w:val="Buborékszöveg Char"/>
    <w:basedOn w:val="DefaultParagraphFont"/>
    <w:link w:val="Buborkszveg"/>
    <w:uiPriority w:val="99"/>
    <w:semiHidden/>
    <w:qFormat/>
    <w:rsid w:val="00014d7d"/>
    <w:rPr>
      <w:rFonts w:ascii="Segoe UI" w:hAnsi="Segoe UI" w:eastAsia="Times New Roman" w:cs="Segoe UI"/>
      <w:sz w:val="18"/>
      <w:szCs w:val="18"/>
      <w:lang w:eastAsia="hu-HU"/>
    </w:rPr>
  </w:style>
  <w:style w:type="character" w:styleId="AlcmChar" w:customStyle="1">
    <w:name w:val="Alcím Char"/>
    <w:basedOn w:val="DefaultParagraphFont"/>
    <w:link w:val="Alcm"/>
    <w:qFormat/>
    <w:rsid w:val="006b2485"/>
    <w:rPr>
      <w:rFonts w:ascii="Arial" w:hAnsi="Arial" w:eastAsia="Times New Roman" w:cs="Arial"/>
      <w:b/>
      <w:bCs/>
      <w:i/>
      <w:iCs/>
      <w:sz w:val="24"/>
      <w:szCs w:val="24"/>
      <w:lang w:eastAsia="hu-HU"/>
    </w:rPr>
  </w:style>
  <w:style w:type="character" w:styleId="LlbChar" w:customStyle="1">
    <w:name w:val="Élőláb Char"/>
    <w:basedOn w:val="DefaultParagraphFont"/>
    <w:link w:val="llb"/>
    <w:uiPriority w:val="99"/>
    <w:qFormat/>
    <w:rsid w:val="006b2485"/>
    <w:rPr>
      <w:rFonts w:ascii="Times New Roman" w:hAnsi="Times New Roman" w:eastAsia="Times New Roman" w:cs="Times New Roman"/>
      <w:sz w:val="24"/>
      <w:szCs w:val="24"/>
      <w:lang w:eastAsia="hu-HU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  <w:lang w:val="zxx" w:eastAsia="zxx" w:bidi="zxx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rsid w:val="009161a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014d7d"/>
    <w:pPr/>
    <w:rPr>
      <w:rFonts w:ascii="Segoe UI" w:hAnsi="Segoe UI" w:cs="Segoe UI"/>
      <w:sz w:val="18"/>
      <w:szCs w:val="18"/>
    </w:rPr>
  </w:style>
  <w:style w:type="paragraph" w:styleId="Alcm">
    <w:name w:val="Subtitle"/>
    <w:basedOn w:val="Normal"/>
    <w:link w:val="AlcmChar"/>
    <w:qFormat/>
    <w:rsid w:val="006b2485"/>
    <w:pPr>
      <w:jc w:val="center"/>
    </w:pPr>
    <w:rPr>
      <w:rFonts w:ascii="Arial" w:hAnsi="Arial" w:cs="Arial"/>
      <w:b/>
      <w:bCs/>
      <w:i/>
      <w:iCs/>
    </w:rPr>
  </w:style>
  <w:style w:type="paragraph" w:styleId="Llb">
    <w:name w:val="Footer"/>
    <w:basedOn w:val="Normal"/>
    <w:link w:val="llbChar"/>
    <w:uiPriority w:val="99"/>
    <w:unhideWhenUsed/>
    <w:rsid w:val="006b248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hivatal@papkeszi.h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LibreOffice/7.2.5.2$Windows_X86_64 LibreOffice_project/499f9727c189e6ef3471021d6132d4c694f357e5</Application>
  <AppVersion>15.0000</AppVersion>
  <Pages>2</Pages>
  <Words>384</Words>
  <Characters>3363</Characters>
  <CharactersWithSpaces>3983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2021-03-31T10:02:00Z</dcterms:created>
  <dc:creator>simon.gabriella</dc:creator>
  <dc:description/>
  <dc:language>hu-HU</dc:language>
  <cp:lastModifiedBy/>
  <cp:lastPrinted>2013-09-05T07:51:00Z</cp:lastPrinted>
  <dcterms:modified xsi:type="dcterms:W3CDTF">2026-03-10T13:25:44Z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